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jc w:val="center"/>
        <w:rPr>
          <w:rFonts w:hint="eastAsia" w:ascii="黑体" w:eastAsia="黑体"/>
          <w:b w:val="0"/>
          <w:bCs/>
          <w:sz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</w:rPr>
        <w:t xml:space="preserve">板块化 </w:t>
      </w:r>
      <w:r>
        <w:rPr>
          <w:rFonts w:ascii="Times New Roman" w:eastAsia="Times New Roman"/>
          <w:b w:val="0"/>
          <w:bCs/>
          <w:sz w:val="36"/>
        </w:rPr>
        <w:t xml:space="preserve">PCK </w:t>
      </w:r>
      <w:r>
        <w:rPr>
          <w:rFonts w:hint="eastAsia" w:ascii="黑体" w:eastAsia="黑体"/>
          <w:b w:val="0"/>
          <w:bCs/>
          <w:sz w:val="36"/>
          <w:lang w:eastAsia="zh-CN"/>
        </w:rPr>
        <w:t>教学设计导引</w:t>
      </w: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spacing w:before="38"/>
        <w:ind w:left="461"/>
        <w:rPr>
          <w:rFonts w:hint="eastAsia" w:ascii="Times New Roman" w:hAnsi="Times New Roman" w:eastAsia="黑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50"/>
        <w:ind w:left="459"/>
        <w:jc w:val="right"/>
        <w:textAlignment w:val="auto"/>
        <w:rPr>
          <w:rFonts w:hint="default" w:ascii="黑体" w:eastAsia="黑体"/>
          <w:b w:val="0"/>
          <w:bCs/>
          <w:sz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小组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 xml:space="preserve">_______   </w:t>
      </w:r>
      <w:r>
        <w:rPr>
          <w:rFonts w:hint="eastAsia" w:ascii="Times New Roman" w:hAnsi="Times New Roman" w:eastAsia="黑体"/>
          <w:b w:val="0"/>
          <w:bCs/>
          <w:sz w:val="24"/>
          <w:lang w:eastAsia="zh-CN"/>
        </w:rPr>
        <w:t>教学主题</w:t>
      </w:r>
      <w:r>
        <w:rPr>
          <w:rFonts w:ascii="Times New Roman" w:hAnsi="Times New Roman" w:eastAsia="黑体"/>
          <w:b w:val="0"/>
          <w:bCs/>
          <w:sz w:val="24"/>
        </w:rPr>
        <w:t>：______</w:t>
      </w:r>
      <w:r>
        <w:rPr>
          <w:rFonts w:hint="eastAsia" w:ascii="Times New Roman" w:hAnsi="Times New Roman" w:eastAsia="黑体"/>
          <w:b w:val="0"/>
          <w:bCs/>
          <w:sz w:val="24"/>
          <w:lang w:val="en-US" w:eastAsia="zh-CN"/>
        </w:rPr>
        <w:t>_______</w:t>
      </w: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-1"/>
          <w:sz w:val="30"/>
          <w:szCs w:val="30"/>
          <w:shd w:val="clear" w:color="FFFFFF" w:fill="D9D9D9"/>
          <w:lang w:val="en-US" w:eastAsia="zh-CN"/>
        </w:rPr>
        <w:t>A  任务分析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 </w:t>
      </w:r>
      <w:r>
        <w:rPr>
          <w:rFonts w:hint="eastAsia" w:cs="微软雅黑"/>
          <w:b w:val="0"/>
          <w:bCs/>
          <w:spacing w:val="-1"/>
          <w:lang w:val="en-US" w:eastAsia="zh-CN"/>
        </w:rPr>
        <w:t>——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>A</w:t>
      </w:r>
      <w:r>
        <w:rPr>
          <w:rFonts w:hint="eastAsia" w:cs="微软雅黑"/>
          <w:b w:val="0"/>
          <w:bCs/>
          <w:spacing w:val="-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 xml:space="preserve"> </w:t>
      </w:r>
      <w:r>
        <w:rPr>
          <w:rFonts w:hint="eastAsia" w:cs="微软雅黑"/>
          <w:b w:val="0"/>
          <w:bCs/>
          <w:spacing w:val="-1"/>
          <w:lang w:val="en-US" w:eastAsia="zh-CN"/>
        </w:rPr>
        <w:t>学习特征</w:t>
      </w:r>
      <w:r>
        <w:rPr>
          <w:rFonts w:hint="eastAsia" w:ascii="微软雅黑" w:hAnsi="微软雅黑" w:eastAsia="微软雅黑" w:cs="微软雅黑"/>
          <w:b w:val="0"/>
          <w:bCs/>
          <w:spacing w:val="-1"/>
          <w:lang w:val="en-US" w:eastAsia="zh-CN"/>
        </w:rPr>
        <w:t>分析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KoL-CTO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sz w:val="24"/>
          <w:szCs w:val="24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106680</wp:posOffset>
                </wp:positionV>
                <wp:extent cx="5238750" cy="3230245"/>
                <wp:effectExtent l="9525" t="9525" r="9525" b="1143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302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（4） 关于内容学习的发展需求、已有基础、困难(迷思概念)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1pt;margin-top:8.4pt;height:254.35pt;width:412.5pt;z-index:251353088;v-text-anchor:middle;mso-width-relative:page;mso-height-relative:page;" fillcolor="#DBEEF4 [664]" filled="t" stroked="t" coordsize="21600,21600" o:gfxdata="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1qoXTXAAAACAEAAA8AAAAAAAAAAQAgAAAAIgAAAGRycy9kb3du&#10;cmV2LnhtbFBLAQIUABQAAAAIAIdO4kBDgkokcgIAAA8FAAAOAAAAAAAAAAEAIAAAACYBAABkcnMv&#10;ZTJvRG9jLnhtbFBLBQYAAAAABgAGAFkBAAAKBgAAAAA=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（4） 关于内容学习的发展需求、已有基础、困难(迷思概念)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sz w:val="24"/>
          <w:szCs w:val="24"/>
        </w:rPr>
      </w:pP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sz w:val="24"/>
          <w:szCs w:val="24"/>
        </w:rPr>
      </w:pPr>
    </w:p>
    <w:p>
      <w:pPr>
        <w:pStyle w:val="2"/>
        <w:tabs>
          <w:tab w:val="left" w:pos="4869"/>
        </w:tabs>
        <w:spacing w:before="137"/>
        <w:rPr>
          <w:rFonts w:hint="eastAsia" w:ascii="微软雅黑" w:hAnsi="微软雅黑" w:eastAsia="微软雅黑" w:cs="微软雅黑"/>
          <w:b w:val="0"/>
          <w:bCs/>
          <w:spacing w:val="-1"/>
          <w:sz w:val="24"/>
          <w:szCs w:val="24"/>
        </w:rPr>
      </w:pPr>
    </w:p>
    <w:p>
      <w:pPr>
        <w:pStyle w:val="2"/>
        <w:tabs>
          <w:tab w:val="left" w:pos="4869"/>
        </w:tabs>
        <w:spacing w:before="137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tabs>
          <w:tab w:val="left" w:pos="4869"/>
        </w:tabs>
        <w:spacing w:before="137"/>
        <w:rPr>
          <w:rFonts w:hint="eastAsia" w:cs="微软雅黑"/>
          <w:b w:val="0"/>
          <w:bCs/>
          <w:spacing w:val="-1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“发展需求”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*可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综合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 xml:space="preserve">参考 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(2)和(3)</w:t>
      </w:r>
      <w:r>
        <w:rPr>
          <w:rFonts w:hint="eastAsia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，表述方法见PPT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；“已有基础”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可参考教材内容、文献、教学经验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；“困难障碍”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可参考文献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、教学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经验以及课前诊断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  <w:bookmarkStart w:id="0" w:name="_GoBack"/>
      <w:bookmarkEnd w:id="0"/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145415</wp:posOffset>
                </wp:positionV>
                <wp:extent cx="5276215" cy="1210945"/>
                <wp:effectExtent l="9525" t="9525" r="10160" b="1143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215" cy="1210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生成“教学难点”：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line="240" w:lineRule="auto"/>
                              <w:ind w:leftChars="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11.45pt;height:95.35pt;width:415.45pt;z-index:251353088;v-text-anchor:middle;mso-width-relative:page;mso-height-relative:page;" fillcolor="#FDEADA [665]" filled="t" stroked="t" coordsize="21600,21600" o:gfxdata="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/QeLfWAAAACAEAAA8AAAAAAAAAAQAgAAAAIgAAAGRycy9kb3du&#10;cmV2LnhtbFBLAQIUABQAAAAIAIdO4kC/YQ4dcwIAAA4FAAAOAAAAAAAAAAEAIAAAACUBAABkcnMv&#10;ZTJvRG9jLnhtbFBLBQYAAAAABgAGAFkBAAAKBgAAAAA=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生成“教学难点”：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spacing w:line="240" w:lineRule="auto"/>
                        <w:ind w:leftChars="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eastAsia" w:ascii="微软雅黑" w:hAnsi="微软雅黑" w:eastAsia="微软雅黑" w:cs="微软雅黑"/>
          <w:b w:val="0"/>
          <w:bCs/>
          <w:spacing w:val="-1"/>
          <w:sz w:val="10"/>
          <w:szCs w:val="1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*可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综合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参考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(3)和(4)</w:t>
      </w:r>
      <w:r>
        <w:rPr>
          <w:rFonts w:hint="eastAsia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、学业要求及文献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生成</w: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5397500" cy="1384935"/>
                <wp:effectExtent l="9525" t="9525" r="15875" b="1524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1384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初拟 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“迁移性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教学目标</w:t>
                            </w:r>
                            <w:r>
                              <w:rPr>
                                <w:rFonts w:hint="eastAsia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hint="default" w:ascii="Times New Roman" w:hAnsi="Times New Roman" w:eastAsia="楷体" w:cs="Times New Roman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 w:val="0"/>
                              <w:autoSpaceDN w:val="0"/>
                              <w:spacing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440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default" w:ascii="Times New Roman" w:hAnsi="Times New Roman" w:eastAsia="楷体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6.25pt;height:109.05pt;width:425pt;z-index:251353088;v-text-anchor:middle;mso-width-relative:page;mso-height-relative:page;" fillcolor="#FDEADA [665]" filled="t" stroked="t" coordsize="21600,21600" o:gfxdata="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3BledkAAAAKAQAADwAAAAAAAAABACAAAAAiAAAAZHJzL2Rv&#10;d25yZXYueG1sUEsBAhQAFAAAAAgAh07iQIX/63xyAgAADwUAAA4AAAAAAAAAAQAgAAAAKAEAAGRy&#10;cy9lMm9Eb2MueG1sUEsFBgAAAAAGAAYAWQEAAAwGAAAAAA==&#10;">
                <v:fill on="t" focussize="0,0"/>
                <v:stroke weight="1.5pt" color="#DCE6F2 [660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both"/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初拟 </w:t>
                      </w:r>
                      <w:r>
                        <w:rPr>
                          <w:rFonts w:hint="eastAsia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“迁移性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教学目标</w:t>
                      </w:r>
                      <w:r>
                        <w:rPr>
                          <w:rFonts w:hint="eastAsia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hint="default" w:ascii="Times New Roman" w:hAnsi="Times New Roman" w:eastAsia="楷体" w:cs="Times New Roman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autoSpaceDE w:val="0"/>
                        <w:autoSpaceDN w:val="0"/>
                        <w:spacing w:line="240" w:lineRule="auto"/>
                        <w:ind w:leftChars="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ind w:firstLine="440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240" w:lineRule="auto"/>
                        <w:jc w:val="both"/>
                        <w:rPr>
                          <w:rFonts w:hint="default" w:ascii="Times New Roman" w:hAnsi="Times New Roman" w:eastAsia="楷体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</w:p>
    <w:p>
      <w:pPr>
        <w:pStyle w:val="2"/>
        <w:numPr>
          <w:ilvl w:val="0"/>
          <w:numId w:val="0"/>
        </w:numPr>
        <w:tabs>
          <w:tab w:val="left" w:pos="4869"/>
        </w:tabs>
        <w:spacing w:before="137"/>
        <w:ind w:leftChars="0"/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</w:pP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*可基于</w:t>
      </w:r>
      <w:r>
        <w:rPr>
          <w:rFonts w:hint="default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(1)-(4)</w:t>
      </w:r>
      <w:r>
        <w:rPr>
          <w:rFonts w:hint="default" w:ascii="Times New Roman" w:hAnsi="Times New Roman" w:eastAsia="微软雅黑" w:cs="Times New Roman"/>
          <w:b w:val="0"/>
          <w:bCs/>
          <w:spacing w:val="-1"/>
          <w:sz w:val="20"/>
          <w:szCs w:val="20"/>
          <w:lang w:val="en-US" w:eastAsia="zh-CN" w:bidi="zh-CN"/>
        </w:rPr>
        <w:t>共同拟定</w:t>
      </w:r>
      <w:r>
        <w:rPr>
          <w:rFonts w:hint="eastAsia" w:ascii="Times New Roman" w:hAnsi="Times New Roman" w:cs="Times New Roman"/>
          <w:b w:val="0"/>
          <w:bCs/>
          <w:spacing w:val="-1"/>
          <w:sz w:val="20"/>
          <w:szCs w:val="20"/>
          <w:lang w:val="en-US" w:eastAsia="zh-CN" w:bidi="zh-CN"/>
        </w:rPr>
        <w:t>,尤其参照(4)中的“发展需求”的表述方法(见PPT)</w:t>
      </w:r>
    </w:p>
    <w:sectPr>
      <w:footerReference r:id="rId3" w:type="default"/>
      <w:pgSz w:w="11850" w:h="16783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+OpA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S+Op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C8"/>
    <w:rsid w:val="00657AFA"/>
    <w:rsid w:val="009863C8"/>
    <w:rsid w:val="00A57B89"/>
    <w:rsid w:val="00AD17C8"/>
    <w:rsid w:val="00F638A9"/>
    <w:rsid w:val="0275017C"/>
    <w:rsid w:val="02D84F20"/>
    <w:rsid w:val="04EA0415"/>
    <w:rsid w:val="09340A33"/>
    <w:rsid w:val="1DF90E17"/>
    <w:rsid w:val="200611CC"/>
    <w:rsid w:val="256A2D1B"/>
    <w:rsid w:val="269D2B6D"/>
    <w:rsid w:val="2E3C524F"/>
    <w:rsid w:val="2F12458F"/>
    <w:rsid w:val="35100745"/>
    <w:rsid w:val="3AE464EE"/>
    <w:rsid w:val="3E6A0B1C"/>
    <w:rsid w:val="4209414A"/>
    <w:rsid w:val="4A492E19"/>
    <w:rsid w:val="4DE148AA"/>
    <w:rsid w:val="4E117D00"/>
    <w:rsid w:val="50616256"/>
    <w:rsid w:val="516F6FA8"/>
    <w:rsid w:val="5309611D"/>
    <w:rsid w:val="53F73324"/>
    <w:rsid w:val="5866060A"/>
    <w:rsid w:val="5D205344"/>
    <w:rsid w:val="62AA6729"/>
    <w:rsid w:val="630772FD"/>
    <w:rsid w:val="64DF755E"/>
    <w:rsid w:val="65D40CE0"/>
    <w:rsid w:val="671F073F"/>
    <w:rsid w:val="679C7C4A"/>
    <w:rsid w:val="69E86237"/>
    <w:rsid w:val="6CB77104"/>
    <w:rsid w:val="6FE1087C"/>
    <w:rsid w:val="6FF907F1"/>
    <w:rsid w:val="73204766"/>
    <w:rsid w:val="798D3199"/>
    <w:rsid w:val="7A4E158B"/>
    <w:rsid w:val="7D710518"/>
    <w:rsid w:val="7DD3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994</Words>
  <Characters>1164</Characters>
  <Lines>3</Lines>
  <Paragraphs>1</Paragraphs>
  <TotalTime>0</TotalTime>
  <ScaleCrop>false</ScaleCrop>
  <LinksUpToDate>false</LinksUpToDate>
  <CharactersWithSpaces>1232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2019-12-23T08:23:00Z</dcterms:created>
  <dc:creator>user</dc:creator>
  <cp:lastModifiedBy>Solomon DF</cp:lastModifiedBy>
  <dcterms:modified xsi:type="dcterms:W3CDTF">2020-03-29T13:28:49Z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2019-12-23T00:00:00Z</vt:filetime>
  </property>
  <property fmtid="{D5CDD505-2E9C-101B-9397-08002B2CF9AE}" pid="5" name="KSOProductBuildVer">
    <vt:lpwstr>2052-11.3.0.8632</vt:lpwstr>
  </property>
</Properties>
</file>