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华文宋体" w:hAnsi="华文宋体" w:eastAsia="华文宋体" w:cs="华文宋体"/>
          <w:b/>
          <w:bCs/>
          <w:sz w:val="48"/>
          <w:szCs w:val="48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8"/>
          <w:szCs w:val="48"/>
          <w:lang w:val="en-US" w:eastAsia="zh-CN"/>
        </w:rPr>
        <w:t>师范生职业生涯规划书</w:t>
      </w:r>
    </w:p>
    <w:p>
      <w:pPr>
        <w:jc w:val="center"/>
        <w:rPr>
          <w:rFonts w:hint="eastAsia" w:ascii="华文宋体" w:hAnsi="华文宋体" w:eastAsia="华文宋体" w:cs="华文宋体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姓名:___________________________</w:t>
      </w:r>
    </w:p>
    <w:p>
      <w:pPr>
        <w:jc w:val="center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年限:___________________________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年龄跨度:_______________________</w:t>
      </w:r>
    </w:p>
    <w:p>
      <w:pPr>
        <w:jc w:val="center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起止日期:_______________________</w:t>
      </w:r>
    </w:p>
    <w:p>
      <w:pPr>
        <w:jc w:val="both"/>
        <w:rPr>
          <w:rFonts w:hint="eastAsia" w:ascii="华文宋体" w:hAnsi="华文宋体" w:eastAsia="华文宋体" w:cs="华文宋体"/>
          <w:b/>
          <w:bCs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职业方向和总体目标</w:t>
      </w:r>
    </w:p>
    <w:p>
      <w:pPr>
        <w:numPr>
          <w:numId w:val="0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社会环境和职业环境分析结论</w:t>
      </w:r>
    </w:p>
    <w:p>
      <w:pPr>
        <w:numPr>
          <w:numId w:val="0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行业分析、企业分析结论</w:t>
      </w:r>
    </w:p>
    <w:p>
      <w:pPr>
        <w:numPr>
          <w:numId w:val="0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自我分析及角色建议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SWOT分析</w:t>
      </w: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50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33" w:hRule="atLeast"/>
        </w:trPr>
        <w:tc>
          <w:tcPr>
            <w:tcW w:w="4250" w:type="dxa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</w:tcBorders>
            <w:shd w:val="clear" w:color="auto" w:fill="C0504D"/>
          </w:tcPr>
          <w:p>
            <w:pPr>
              <w:numPr>
                <w:numId w:val="0"/>
              </w:numPr>
              <w:jc w:val="left"/>
              <w:rPr>
                <w:rFonts w:hint="default" w:ascii="华文中宋" w:hAnsi="华文中宋" w:eastAsia="华文中宋" w:cs="华文中宋"/>
                <w:color w:val="FFFFFF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FFFF"/>
                <w:sz w:val="32"/>
                <w:szCs w:val="32"/>
                <w:lang w:val="en-US" w:eastAsia="zh-CN"/>
              </w:rPr>
              <w:t>Strengths优势</w:t>
            </w:r>
          </w:p>
        </w:tc>
        <w:tc>
          <w:tcPr>
            <w:tcW w:w="4250" w:type="dxa"/>
            <w:tcBorders>
              <w:top w:val="single" w:color="FFFFFF" w:sz="8" w:space="0"/>
              <w:left w:val="single" w:color="FFFFFF" w:sz="8" w:space="0"/>
              <w:bottom w:val="single" w:color="FFFFFF" w:sz="4" w:space="0"/>
              <w:right w:val="single" w:color="FFFFFF" w:sz="8" w:space="0"/>
            </w:tcBorders>
            <w:shd w:val="clear" w:color="auto" w:fill="C0504D"/>
          </w:tcPr>
          <w:p>
            <w:pPr>
              <w:numPr>
                <w:numId w:val="0"/>
              </w:numPr>
              <w:jc w:val="left"/>
              <w:rPr>
                <w:rFonts w:hint="default" w:ascii="华文中宋" w:hAnsi="华文中宋" w:eastAsia="华文中宋" w:cs="华文中宋"/>
                <w:color w:val="FFFFFF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FFFF"/>
                <w:sz w:val="32"/>
                <w:szCs w:val="32"/>
                <w:lang w:val="en-US" w:eastAsia="zh-CN"/>
              </w:rPr>
              <w:t>Opportunities机会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99" w:hRule="atLeast"/>
        </w:trPr>
        <w:tc>
          <w:tcPr>
            <w:tcW w:w="4250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</w:tcPr>
          <w:p>
            <w:pPr>
              <w:numPr>
                <w:numId w:val="0"/>
              </w:numPr>
              <w:jc w:val="left"/>
              <w:rPr>
                <w:rFonts w:hint="default" w:ascii="华文中宋" w:hAnsi="华文中宋" w:eastAsia="华文中宋" w:cs="华文中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val="en-US" w:eastAsia="zh-CN"/>
              </w:rPr>
              <w:t>Weaknesses劣势</w:t>
            </w:r>
          </w:p>
        </w:tc>
        <w:tc>
          <w:tcPr>
            <w:tcW w:w="4250" w:type="dxa"/>
            <w:tcBorders>
              <w:top w:val="single" w:color="FFFFFF" w:sz="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8D0D0"/>
          </w:tcPr>
          <w:p>
            <w:pPr>
              <w:numPr>
                <w:numId w:val="0"/>
              </w:numPr>
              <w:jc w:val="left"/>
              <w:rPr>
                <w:rFonts w:hint="default" w:ascii="华文中宋" w:hAnsi="华文中宋" w:eastAsia="华文中宋" w:cs="华文中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32"/>
                <w:szCs w:val="32"/>
                <w:lang w:val="en-US" w:eastAsia="zh-CN"/>
              </w:rPr>
              <w:t>Threats威胁</w:t>
            </w:r>
          </w:p>
        </w:tc>
      </w:tr>
    </w:tbl>
    <w:p>
      <w:pPr>
        <w:numPr>
          <w:numId w:val="0"/>
        </w:numPr>
        <w:ind w:left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潜能测评结果</w:t>
      </w:r>
    </w:p>
    <w:p>
      <w:pPr>
        <w:numPr>
          <w:numId w:val="0"/>
        </w:numPr>
        <w:ind w:leftChars="0"/>
        <w:jc w:val="center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职业测评网址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fldChar w:fldCharType="begin"/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instrText xml:space="preserve"> HYPERLINK "https://xz.chsi.com.cn/survey/index.action" </w:instrTex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华文中宋" w:hAnsi="华文中宋" w:eastAsia="华文中宋" w:cs="华文中宋"/>
          <w:sz w:val="24"/>
          <w:szCs w:val="24"/>
          <w:lang w:val="en-US" w:eastAsia="zh-CN"/>
        </w:rPr>
        <w:t>https://xz.chsi.com.cn/survey/index.action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fldChar w:fldCharType="end"/>
      </w:r>
    </w:p>
    <w:p>
      <w:pPr>
        <w:numPr>
          <w:numId w:val="0"/>
        </w:numPr>
        <w:ind w:left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（一）职业兴趣</w:t>
      </w:r>
    </w:p>
    <w:p>
      <w:pPr>
        <w:numPr>
          <w:numId w:val="0"/>
        </w:numPr>
        <w:ind w:left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（二）职业能力</w:t>
      </w:r>
    </w:p>
    <w:p>
      <w:pPr>
        <w:numPr>
          <w:numId w:val="0"/>
        </w:numPr>
        <w:ind w:left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（三）职业价值观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目标确定与分解</w:t>
      </w:r>
    </w:p>
    <w:p>
      <w:pPr>
        <w:numPr>
          <w:numId w:val="0"/>
        </w:numPr>
        <w:ind w:leftChars="0"/>
        <w:jc w:val="left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差距分析、自身现实状况与实现目标要求之间的差距</w:t>
      </w:r>
    </w:p>
    <w:p>
      <w:pPr>
        <w:numPr>
          <w:numId w:val="0"/>
        </w:numPr>
        <w:ind w:leftChars="0"/>
        <w:jc w:val="left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jc w:val="left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八、缩小差距的方法及实施方案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萝莉体 第二版">
    <w:panose1 w:val="02000500000000000000"/>
    <w:charset w:val="86"/>
    <w:family w:val="auto"/>
    <w:pitch w:val="default"/>
    <w:sig w:usb0="910003FF" w:usb1="59FFFFFF" w:usb2="00000037" w:usb3="00000000" w:csb0="6017019F" w:csb1="DFF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ozuka Mincho Pro L">
    <w:panose1 w:val="02020300000000000000"/>
    <w:charset w:val="80"/>
    <w:family w:val="auto"/>
    <w:pitch w:val="default"/>
    <w:sig w:usb0="E00002FF" w:usb1="6AC7FCFF" w:usb2="00000012" w:usb3="00000000" w:csb0="00020005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04b_03b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30B8"/>
    <w:multiLevelType w:val="singleLevel"/>
    <w:tmpl w:val="00A830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05FB6"/>
    <w:rsid w:val="0B230A79"/>
    <w:rsid w:val="0C0071E2"/>
    <w:rsid w:val="16ED545F"/>
    <w:rsid w:val="17F71ED0"/>
    <w:rsid w:val="213D7BFF"/>
    <w:rsid w:val="26852E28"/>
    <w:rsid w:val="2A915224"/>
    <w:rsid w:val="2B360BA9"/>
    <w:rsid w:val="3AF1735F"/>
    <w:rsid w:val="43A37AD6"/>
    <w:rsid w:val="46013078"/>
    <w:rsid w:val="58505FB6"/>
    <w:rsid w:val="6166205A"/>
    <w:rsid w:val="6475650F"/>
    <w:rsid w:val="6C0056C0"/>
    <w:rsid w:val="74B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2019-03-17T01:11:00Z</dcterms:created>
  <dc:creator>﹌桃月临涛﹌</dc:creator>
  <cp:lastModifiedBy>﹌桃月临涛﹌</cp:lastModifiedBy>
  <dcterms:modified xsi:type="dcterms:W3CDTF">2019-03-17T01:51:55Z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